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46" w:type="dxa"/>
        <w:tblLook w:val="01E0" w:firstRow="1" w:lastRow="1" w:firstColumn="1" w:lastColumn="1" w:noHBand="0" w:noVBand="0"/>
      </w:tblPr>
      <w:tblGrid>
        <w:gridCol w:w="3518"/>
        <w:gridCol w:w="6428"/>
      </w:tblGrid>
      <w:tr w:rsidR="00B74EAD" w14:paraId="0FC22406" w14:textId="77777777" w:rsidTr="004601CE">
        <w:trPr>
          <w:trHeight w:val="1134"/>
        </w:trPr>
        <w:tc>
          <w:tcPr>
            <w:tcW w:w="3518" w:type="dxa"/>
          </w:tcPr>
          <w:p w14:paraId="1B6D50C6" w14:textId="77777777" w:rsidR="00B74EAD" w:rsidRPr="00CB55B7" w:rsidRDefault="00B74EAD" w:rsidP="00CB55B7">
            <w:pPr>
              <w:jc w:val="center"/>
              <w:rPr>
                <w:b/>
                <w:sz w:val="26"/>
                <w:szCs w:val="26"/>
              </w:rPr>
            </w:pPr>
            <w:r w:rsidRPr="00CB55B7">
              <w:rPr>
                <w:b/>
                <w:sz w:val="26"/>
                <w:szCs w:val="26"/>
              </w:rPr>
              <w:t>ỦY BAN NHÂN DÂN</w:t>
            </w:r>
          </w:p>
          <w:p w14:paraId="4BC083C9" w14:textId="7E64A434" w:rsidR="00B74EAD" w:rsidRPr="00CB55B7" w:rsidRDefault="003501B2" w:rsidP="00CB55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PHƯỜNG BÁCH QUANG</w:t>
            </w:r>
          </w:p>
          <w:p w14:paraId="338C9747" w14:textId="77777777" w:rsidR="00B74EAD" w:rsidRPr="00082AF0" w:rsidRDefault="00B74EAD" w:rsidP="0063783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CF5E6" wp14:editId="6C0F955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31115</wp:posOffset>
                      </wp:positionV>
                      <wp:extent cx="808355" cy="0"/>
                      <wp:effectExtent l="11430" t="7620" r="889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E268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2.45pt" to="104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"/>
                  </w:pict>
                </mc:Fallback>
              </mc:AlternateContent>
            </w:r>
          </w:p>
          <w:p w14:paraId="33944FCB" w14:textId="7BC01D78" w:rsidR="00B74EAD" w:rsidRPr="00082AF0" w:rsidRDefault="00B74EAD" w:rsidP="00637833">
            <w:pPr>
              <w:jc w:val="center"/>
              <w:rPr>
                <w:sz w:val="26"/>
              </w:rPr>
            </w:pPr>
            <w:r w:rsidRPr="00082AF0">
              <w:rPr>
                <w:sz w:val="26"/>
              </w:rPr>
              <w:t>Số:</w:t>
            </w:r>
            <w:r w:rsidR="00BD7E83">
              <w:rPr>
                <w:sz w:val="26"/>
              </w:rPr>
              <w:t xml:space="preserve"> 40</w:t>
            </w:r>
            <w:r w:rsidRPr="00082AF0">
              <w:rPr>
                <w:sz w:val="26"/>
              </w:rPr>
              <w:t>/</w:t>
            </w:r>
            <w:r>
              <w:rPr>
                <w:sz w:val="26"/>
              </w:rPr>
              <w:t>KH</w:t>
            </w:r>
            <w:r w:rsidRPr="00082AF0">
              <w:rPr>
                <w:sz w:val="26"/>
              </w:rPr>
              <w:t>-</w:t>
            </w:r>
            <w:r>
              <w:rPr>
                <w:sz w:val="26"/>
              </w:rPr>
              <w:t>UBND</w:t>
            </w:r>
          </w:p>
        </w:tc>
        <w:tc>
          <w:tcPr>
            <w:tcW w:w="6428" w:type="dxa"/>
          </w:tcPr>
          <w:p w14:paraId="5BC5DFC8" w14:textId="77777777" w:rsidR="00B74EAD" w:rsidRPr="00082AF0" w:rsidRDefault="00B74EAD" w:rsidP="00637833">
            <w:pPr>
              <w:jc w:val="center"/>
              <w:rPr>
                <w:b/>
                <w:sz w:val="26"/>
              </w:rPr>
            </w:pPr>
            <w:r w:rsidRPr="00082AF0">
              <w:rPr>
                <w:b/>
                <w:sz w:val="26"/>
              </w:rPr>
              <w:t xml:space="preserve">CỘNG HÒA XÃ HỘI CHỦ NGHĨA VIỆT </w:t>
            </w:r>
            <w:smartTag w:uri="urn:schemas-microsoft-com:office:smarttags" w:element="country-region">
              <w:smartTag w:uri="urn:schemas-microsoft-com:office:smarttags" w:element="place">
                <w:r w:rsidRPr="00082AF0">
                  <w:rPr>
                    <w:b/>
                    <w:sz w:val="26"/>
                  </w:rPr>
                  <w:t>NAM</w:t>
                </w:r>
              </w:smartTag>
            </w:smartTag>
          </w:p>
          <w:p w14:paraId="5126EEF8" w14:textId="73EB94DD" w:rsidR="00B74EAD" w:rsidRPr="00082AF0" w:rsidRDefault="00B74EAD" w:rsidP="00637833">
            <w:pPr>
              <w:jc w:val="center"/>
              <w:rPr>
                <w:b/>
              </w:rPr>
            </w:pPr>
            <w:r w:rsidRPr="00082AF0">
              <w:rPr>
                <w:b/>
              </w:rPr>
              <w:t>Độc lập - Tự do - Hạnh phúc</w:t>
            </w:r>
          </w:p>
          <w:p w14:paraId="5DAA8ED6" w14:textId="2FBAE257" w:rsidR="00B74EAD" w:rsidRPr="00082AF0" w:rsidRDefault="00CB55B7" w:rsidP="0063783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1D0FC" wp14:editId="1C778E5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31115</wp:posOffset>
                      </wp:positionV>
                      <wp:extent cx="2221865" cy="0"/>
                      <wp:effectExtent l="5080" t="12065" r="1143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5007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2.45pt" to="243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"/>
                  </w:pict>
                </mc:Fallback>
              </mc:AlternateContent>
            </w:r>
          </w:p>
          <w:p w14:paraId="73369369" w14:textId="6FDA7842" w:rsidR="00B74EAD" w:rsidRPr="00CB55B7" w:rsidRDefault="00B74EAD" w:rsidP="00637833">
            <w:pPr>
              <w:jc w:val="center"/>
              <w:rPr>
                <w:i/>
                <w:sz w:val="26"/>
                <w:szCs w:val="26"/>
              </w:rPr>
            </w:pPr>
            <w:r w:rsidRPr="00CB55B7">
              <w:rPr>
                <w:i/>
                <w:sz w:val="26"/>
                <w:szCs w:val="26"/>
              </w:rPr>
              <w:t xml:space="preserve"> </w:t>
            </w:r>
            <w:r w:rsidR="003501B2">
              <w:rPr>
                <w:i/>
                <w:sz w:val="26"/>
                <w:szCs w:val="26"/>
              </w:rPr>
              <w:t>Bách Quang</w:t>
            </w:r>
            <w:r w:rsidRPr="00CB55B7">
              <w:rPr>
                <w:i/>
                <w:sz w:val="26"/>
                <w:szCs w:val="26"/>
              </w:rPr>
              <w:t>, ngày</w:t>
            </w:r>
            <w:r w:rsidR="00BD7E83">
              <w:rPr>
                <w:i/>
                <w:sz w:val="26"/>
                <w:szCs w:val="26"/>
              </w:rPr>
              <w:t xml:space="preserve"> 07 </w:t>
            </w:r>
            <w:r w:rsidRPr="00CB55B7">
              <w:rPr>
                <w:i/>
                <w:sz w:val="26"/>
                <w:szCs w:val="26"/>
              </w:rPr>
              <w:t>tháng 0</w:t>
            </w:r>
            <w:r w:rsidR="003501B2">
              <w:rPr>
                <w:i/>
                <w:sz w:val="26"/>
                <w:szCs w:val="26"/>
              </w:rPr>
              <w:t>3</w:t>
            </w:r>
            <w:r w:rsidRPr="00CB55B7">
              <w:rPr>
                <w:i/>
                <w:sz w:val="26"/>
                <w:szCs w:val="26"/>
              </w:rPr>
              <w:t xml:space="preserve"> năm 202</w:t>
            </w:r>
            <w:r w:rsidR="00CD235D" w:rsidRPr="00CB55B7">
              <w:rPr>
                <w:i/>
                <w:sz w:val="26"/>
                <w:szCs w:val="26"/>
              </w:rPr>
              <w:t>4</w:t>
            </w:r>
          </w:p>
        </w:tc>
      </w:tr>
    </w:tbl>
    <w:p w14:paraId="3C9F462A" w14:textId="77777777" w:rsidR="00B74EAD" w:rsidRDefault="00B74EAD" w:rsidP="00CB55B7">
      <w:pPr>
        <w:rPr>
          <w:b/>
          <w:color w:val="000000"/>
          <w:sz w:val="14"/>
        </w:rPr>
      </w:pPr>
    </w:p>
    <w:p w14:paraId="0648FAEA" w14:textId="77777777" w:rsidR="00CB55B7" w:rsidRPr="008B7399" w:rsidRDefault="00CB55B7" w:rsidP="00CB55B7">
      <w:pPr>
        <w:rPr>
          <w:b/>
          <w:color w:val="000000"/>
          <w:sz w:val="14"/>
        </w:rPr>
      </w:pPr>
    </w:p>
    <w:p w14:paraId="45538BAE" w14:textId="77777777" w:rsidR="00B74EAD" w:rsidRDefault="00B74EAD" w:rsidP="00B74EAD">
      <w:pPr>
        <w:jc w:val="center"/>
        <w:rPr>
          <w:b/>
          <w:color w:val="000000"/>
        </w:rPr>
      </w:pPr>
      <w:r>
        <w:rPr>
          <w:b/>
          <w:color w:val="000000"/>
        </w:rPr>
        <w:t>KẾ</w:t>
      </w:r>
      <w:r w:rsidRPr="007C0D8E">
        <w:rPr>
          <w:b/>
          <w:color w:val="000000"/>
        </w:rPr>
        <w:t xml:space="preserve"> HOẠCH</w:t>
      </w:r>
    </w:p>
    <w:p w14:paraId="4A1ADC94" w14:textId="77777777" w:rsidR="00235438" w:rsidRDefault="00B74EAD" w:rsidP="00235438">
      <w:pPr>
        <w:jc w:val="center"/>
        <w:rPr>
          <w:b/>
          <w:color w:val="000000"/>
        </w:rPr>
      </w:pPr>
      <w:bookmarkStart w:id="0" w:name="loai_1_name"/>
      <w:r>
        <w:rPr>
          <w:b/>
          <w:color w:val="000000"/>
        </w:rPr>
        <w:t xml:space="preserve">Thực hiện công tác hỗ trợ pháp lý cho doanh nghiệp nhỏ và vừa </w:t>
      </w:r>
    </w:p>
    <w:p w14:paraId="3122648F" w14:textId="2A2CA894" w:rsidR="00B74EAD" w:rsidRDefault="00BE48FB" w:rsidP="0023543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trên địa bàn thành phố </w:t>
      </w:r>
      <w:r w:rsidR="003501B2">
        <w:rPr>
          <w:b/>
          <w:color w:val="000000"/>
        </w:rPr>
        <w:t>Bách Quang</w:t>
      </w:r>
      <w:r>
        <w:rPr>
          <w:b/>
          <w:color w:val="000000"/>
        </w:rPr>
        <w:t xml:space="preserve"> </w:t>
      </w:r>
      <w:r w:rsidR="00B74EAD">
        <w:rPr>
          <w:b/>
          <w:color w:val="000000"/>
        </w:rPr>
        <w:t>năm 202</w:t>
      </w:r>
      <w:r w:rsidR="00CD235D">
        <w:rPr>
          <w:b/>
          <w:color w:val="000000"/>
        </w:rPr>
        <w:t>4</w:t>
      </w:r>
    </w:p>
    <w:bookmarkEnd w:id="0"/>
    <w:p w14:paraId="0F788D55" w14:textId="77777777" w:rsidR="00B74EAD" w:rsidRPr="006D2BE8" w:rsidRDefault="00B74EAD" w:rsidP="00B74EAD">
      <w:pPr>
        <w:shd w:val="clear" w:color="auto" w:fill="FFFFFF"/>
        <w:spacing w:before="120" w:line="360" w:lineRule="exact"/>
        <w:ind w:firstLine="697"/>
        <w:jc w:val="both"/>
        <w:rPr>
          <w:color w:val="000000"/>
          <w:sz w:val="18"/>
          <w:szCs w:val="24"/>
        </w:rPr>
      </w:pPr>
      <w:r w:rsidRPr="006D2BE8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3D047" wp14:editId="319D708F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148717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DF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6pt" to="117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">
                <w10:wrap anchorx="margin"/>
              </v:line>
            </w:pict>
          </mc:Fallback>
        </mc:AlternateContent>
      </w:r>
      <w:r w:rsidRPr="006D2BE8">
        <w:rPr>
          <w:color w:val="000000"/>
          <w:sz w:val="24"/>
          <w:szCs w:val="24"/>
        </w:rPr>
        <w:t xml:space="preserve"> </w:t>
      </w:r>
    </w:p>
    <w:p w14:paraId="40339F69" w14:textId="3A443DB6" w:rsidR="00B74EAD" w:rsidRPr="00BE48FB" w:rsidRDefault="00C55364" w:rsidP="00E87BB9">
      <w:pPr>
        <w:spacing w:before="120" w:after="120"/>
        <w:ind w:firstLine="601"/>
        <w:jc w:val="both"/>
      </w:pPr>
      <w:r>
        <w:rPr>
          <w:spacing w:val="-2"/>
        </w:rPr>
        <w:t>Thực hiện</w:t>
      </w:r>
      <w:r w:rsidR="00B74EAD" w:rsidRPr="000E0335">
        <w:rPr>
          <w:spacing w:val="-2"/>
        </w:rPr>
        <w:t xml:space="preserve"> </w:t>
      </w:r>
      <w:r>
        <w:rPr>
          <w:noProof/>
          <w:lang w:val="pl-PL"/>
        </w:rPr>
        <w:t xml:space="preserve">Kế hoạch số </w:t>
      </w:r>
      <w:r w:rsidR="003501B2">
        <w:rPr>
          <w:noProof/>
          <w:lang w:val="pl-PL"/>
        </w:rPr>
        <w:t>48</w:t>
      </w:r>
      <w:r w:rsidR="00BE48FB">
        <w:rPr>
          <w:noProof/>
          <w:lang w:val="pl-PL"/>
        </w:rPr>
        <w:t xml:space="preserve">/KH-UBND ngày </w:t>
      </w:r>
      <w:r w:rsidR="003501B2">
        <w:rPr>
          <w:noProof/>
          <w:lang w:val="pl-PL"/>
        </w:rPr>
        <w:t>28</w:t>
      </w:r>
      <w:r w:rsidR="00BE48FB">
        <w:rPr>
          <w:noProof/>
          <w:lang w:val="pl-PL"/>
        </w:rPr>
        <w:t xml:space="preserve">/02/2024 của UBND </w:t>
      </w:r>
      <w:r w:rsidR="003501B2">
        <w:rPr>
          <w:noProof/>
          <w:lang w:val="pl-PL"/>
        </w:rPr>
        <w:t>thành phố Sông Công</w:t>
      </w:r>
      <w:r w:rsidR="00BE48FB">
        <w:rPr>
          <w:noProof/>
          <w:lang w:val="pl-PL"/>
        </w:rPr>
        <w:t xml:space="preserve"> thực hiện công tác pháp chế và hỗ trợ pháp lý cho doanh nghiệp nhỏ và vừa năm 2024, UBND </w:t>
      </w:r>
      <w:r w:rsidR="003501B2">
        <w:rPr>
          <w:noProof/>
          <w:lang w:val="pl-PL"/>
        </w:rPr>
        <w:t>phường</w:t>
      </w:r>
      <w:r w:rsidR="00BE48FB">
        <w:rPr>
          <w:noProof/>
          <w:lang w:val="pl-PL"/>
        </w:rPr>
        <w:t xml:space="preserve"> </w:t>
      </w:r>
      <w:r w:rsidR="003501B2">
        <w:rPr>
          <w:noProof/>
          <w:lang w:val="pl-PL"/>
        </w:rPr>
        <w:t>Bách Quang</w:t>
      </w:r>
      <w:r w:rsidR="00BE48FB">
        <w:rPr>
          <w:noProof/>
          <w:lang w:val="pl-PL"/>
        </w:rPr>
        <w:t xml:space="preserve"> ban hành </w:t>
      </w:r>
      <w:r w:rsidR="00B74EAD" w:rsidRPr="007F614F">
        <w:rPr>
          <w:spacing w:val="-2"/>
        </w:rPr>
        <w:t xml:space="preserve">Kế hoạch thực hiện công tác hỗ trợ pháp lý cho </w:t>
      </w:r>
      <w:r w:rsidR="00BE48FB">
        <w:rPr>
          <w:spacing w:val="-2"/>
        </w:rPr>
        <w:t xml:space="preserve">doanh nghiệp nhỏ và vừa trên địa bàn </w:t>
      </w:r>
      <w:r w:rsidR="003501B2">
        <w:rPr>
          <w:spacing w:val="-2"/>
        </w:rPr>
        <w:t>phường</w:t>
      </w:r>
      <w:r w:rsidR="00BE48FB">
        <w:rPr>
          <w:spacing w:val="-2"/>
        </w:rPr>
        <w:t xml:space="preserve"> </w:t>
      </w:r>
      <w:r w:rsidR="003501B2">
        <w:rPr>
          <w:spacing w:val="-2"/>
        </w:rPr>
        <w:t>Bách Quang</w:t>
      </w:r>
      <w:r w:rsidR="00B74EAD">
        <w:rPr>
          <w:spacing w:val="-2"/>
        </w:rPr>
        <w:t xml:space="preserve"> </w:t>
      </w:r>
      <w:r w:rsidR="00B74EAD" w:rsidRPr="007F614F">
        <w:rPr>
          <w:spacing w:val="-2"/>
        </w:rPr>
        <w:t>năm 202</w:t>
      </w:r>
      <w:r w:rsidR="00CD235D">
        <w:rPr>
          <w:spacing w:val="-2"/>
        </w:rPr>
        <w:t>4</w:t>
      </w:r>
      <w:r w:rsidR="00B74EAD" w:rsidRPr="007F614F">
        <w:rPr>
          <w:spacing w:val="-2"/>
        </w:rPr>
        <w:t xml:space="preserve"> như sau:</w:t>
      </w:r>
    </w:p>
    <w:p w14:paraId="17776666" w14:textId="2961D1DF" w:rsidR="00B74EAD" w:rsidRPr="00125DC6" w:rsidRDefault="00156785" w:rsidP="00E87BB9">
      <w:pPr>
        <w:spacing w:before="120" w:after="120"/>
        <w:ind w:firstLine="600"/>
        <w:jc w:val="both"/>
      </w:pPr>
      <w:r>
        <w:rPr>
          <w:b/>
          <w:bCs/>
        </w:rPr>
        <w:t>I</w:t>
      </w:r>
      <w:r w:rsidR="00B74EAD" w:rsidRPr="00125DC6">
        <w:rPr>
          <w:b/>
          <w:bCs/>
        </w:rPr>
        <w:t>. MỤC ĐÍCH, YÊU CẦU</w:t>
      </w:r>
    </w:p>
    <w:p w14:paraId="2D87EF7C" w14:textId="02478259" w:rsidR="00B74EAD" w:rsidRPr="00125DC6" w:rsidRDefault="000E0335" w:rsidP="00E87BB9">
      <w:pPr>
        <w:spacing w:before="120" w:after="120"/>
        <w:ind w:firstLine="600"/>
        <w:jc w:val="both"/>
      </w:pPr>
      <w:r>
        <w:t>-</w:t>
      </w:r>
      <w:r w:rsidR="00B74EAD">
        <w:t xml:space="preserve"> Thực hiện có hiệu quả các hoạt động hỗ trợ pháp lý cho DNNVV; </w:t>
      </w:r>
      <w:r w:rsidR="00B74EAD" w:rsidRPr="00125DC6">
        <w:t>nâng cao hiệu quả công tác quản lý nhà nước bằng pháp luật đối với doanh nghiệp</w:t>
      </w:r>
      <w:r w:rsidR="002A3716">
        <w:t>.</w:t>
      </w:r>
    </w:p>
    <w:p w14:paraId="52FB2EB4" w14:textId="1DDD9129" w:rsidR="00B74EAD" w:rsidRPr="00A235AC" w:rsidRDefault="000E0335" w:rsidP="00E87BB9">
      <w:pPr>
        <w:pStyle w:val="NormalWeb"/>
        <w:shd w:val="clear" w:color="auto" w:fill="FFFFFF"/>
        <w:spacing w:before="120" w:beforeAutospacing="0" w:after="120" w:afterAutospacing="0"/>
        <w:ind w:firstLine="600"/>
        <w:jc w:val="both"/>
        <w:rPr>
          <w:color w:val="000000"/>
          <w:sz w:val="28"/>
          <w:szCs w:val="28"/>
        </w:rPr>
      </w:pPr>
      <w:r w:rsidRPr="000E0335">
        <w:rPr>
          <w:bCs/>
          <w:color w:val="000000"/>
          <w:spacing w:val="4"/>
          <w:sz w:val="28"/>
          <w:szCs w:val="28"/>
        </w:rPr>
        <w:t xml:space="preserve">- </w:t>
      </w:r>
      <w:r w:rsidR="00B74EAD" w:rsidRPr="000E0335">
        <w:rPr>
          <w:color w:val="000000"/>
          <w:spacing w:val="4"/>
          <w:sz w:val="28"/>
          <w:szCs w:val="28"/>
        </w:rPr>
        <w:t xml:space="preserve">Nâng cao hiệu </w:t>
      </w:r>
      <w:r w:rsidR="00AD2E1B" w:rsidRPr="000E0335">
        <w:rPr>
          <w:color w:val="000000"/>
          <w:spacing w:val="4"/>
          <w:sz w:val="28"/>
          <w:szCs w:val="28"/>
        </w:rPr>
        <w:t>quả</w:t>
      </w:r>
      <w:r w:rsidR="00B74EAD" w:rsidRPr="000E0335">
        <w:rPr>
          <w:color w:val="000000"/>
          <w:spacing w:val="4"/>
          <w:sz w:val="28"/>
          <w:szCs w:val="28"/>
          <w:lang w:val="vi-VN"/>
        </w:rPr>
        <w:t xml:space="preserve"> </w:t>
      </w:r>
      <w:r w:rsidRPr="000E0335">
        <w:rPr>
          <w:color w:val="000000"/>
          <w:spacing w:val="4"/>
          <w:sz w:val="28"/>
          <w:szCs w:val="28"/>
        </w:rPr>
        <w:t>UBND</w:t>
      </w:r>
      <w:r w:rsidR="00B74EAD" w:rsidRPr="000E0335">
        <w:rPr>
          <w:color w:val="000000"/>
          <w:spacing w:val="4"/>
          <w:sz w:val="28"/>
          <w:szCs w:val="28"/>
          <w:lang w:val="vi-VN"/>
        </w:rPr>
        <w:t xml:space="preserve"> </w:t>
      </w:r>
      <w:r w:rsidR="003501B2">
        <w:rPr>
          <w:color w:val="000000"/>
          <w:spacing w:val="4"/>
          <w:sz w:val="28"/>
          <w:szCs w:val="28"/>
        </w:rPr>
        <w:t>phường</w:t>
      </w:r>
      <w:r w:rsidR="00B74EAD" w:rsidRPr="000E0335">
        <w:rPr>
          <w:color w:val="000000"/>
          <w:spacing w:val="4"/>
          <w:sz w:val="28"/>
          <w:szCs w:val="28"/>
          <w:lang w:val="vi-VN"/>
        </w:rPr>
        <w:t>, huy</w:t>
      </w:r>
      <w:r w:rsidR="00B74EAD" w:rsidRPr="00A235AC">
        <w:rPr>
          <w:color w:val="000000"/>
          <w:sz w:val="28"/>
          <w:szCs w:val="28"/>
          <w:lang w:val="vi-VN"/>
        </w:rPr>
        <w:t xml:space="preserve"> động các nguồn lực xã hội vào công tác hỗ trợ pháp lý cho </w:t>
      </w:r>
      <w:r w:rsidR="00B74EAD">
        <w:rPr>
          <w:color w:val="000000"/>
          <w:sz w:val="28"/>
          <w:szCs w:val="28"/>
        </w:rPr>
        <w:t>DNNVV</w:t>
      </w:r>
      <w:r w:rsidR="00B74EAD" w:rsidRPr="00A235AC">
        <w:rPr>
          <w:color w:val="000000"/>
          <w:sz w:val="28"/>
          <w:szCs w:val="28"/>
          <w:lang w:val="vi-VN"/>
        </w:rPr>
        <w:t>.</w:t>
      </w:r>
    </w:p>
    <w:p w14:paraId="093B943F" w14:textId="77777777" w:rsidR="00B74EAD" w:rsidRPr="00A235AC" w:rsidRDefault="00B74EAD" w:rsidP="00E87BB9">
      <w:pPr>
        <w:spacing w:before="120" w:after="120"/>
        <w:ind w:firstLine="600"/>
        <w:jc w:val="both"/>
      </w:pPr>
      <w:r w:rsidRPr="00A235AC">
        <w:rPr>
          <w:b/>
          <w:bCs/>
        </w:rPr>
        <w:t>II. NỘI DUNG KẾ HOẠCH</w:t>
      </w:r>
    </w:p>
    <w:p w14:paraId="2F374101" w14:textId="46E425B7" w:rsidR="00B74EAD" w:rsidRDefault="00395DE3" w:rsidP="00E87BB9">
      <w:pPr>
        <w:spacing w:before="120" w:after="120"/>
        <w:ind w:firstLine="601"/>
        <w:jc w:val="both"/>
      </w:pPr>
      <w:r>
        <w:t xml:space="preserve">+ </w:t>
      </w:r>
      <w:r w:rsidR="00FB05F7">
        <w:t>Công chức Tư pháp – Hộ tịch</w:t>
      </w:r>
      <w:r w:rsidR="004601CE">
        <w:t xml:space="preserve"> </w:t>
      </w:r>
      <w:r w:rsidR="00FB05F7">
        <w:t xml:space="preserve">tham mưu cho UBND </w:t>
      </w:r>
      <w:r w:rsidR="004601CE">
        <w:t>phối hợp</w:t>
      </w:r>
      <w:r w:rsidR="006378CC">
        <w:t xml:space="preserve"> </w:t>
      </w:r>
      <w:r w:rsidR="00B74EAD" w:rsidRPr="00A235AC">
        <w:t>tổ chức các hoạt động tuyên truyền, phổ biến các văn bản pháp luật mới liên quan đến hoạt động của doanh nghiệp</w:t>
      </w:r>
      <w:r w:rsidR="006378CC">
        <w:t xml:space="preserve"> </w:t>
      </w:r>
      <w:r w:rsidR="00B74EAD" w:rsidRPr="00A235AC">
        <w:t>phù hợp với ngành, lĩnh vực quản lý</w:t>
      </w:r>
      <w:r w:rsidR="004601CE">
        <w:t xml:space="preserve"> phù hợp v</w:t>
      </w:r>
      <w:r w:rsidR="008E5C11">
        <w:t>ớ</w:t>
      </w:r>
      <w:r w:rsidR="004601CE">
        <w:t>i tình hình thực tế tại địa phương đơn vị</w:t>
      </w:r>
      <w:r w:rsidR="00B74EAD" w:rsidRPr="00A235AC">
        <w:t>.</w:t>
      </w:r>
    </w:p>
    <w:p w14:paraId="7134D245" w14:textId="52F0C690" w:rsidR="00FB05F7" w:rsidRDefault="00FB05F7" w:rsidP="008E5C11">
      <w:pPr>
        <w:spacing w:before="120" w:after="120"/>
        <w:ind w:firstLine="600"/>
        <w:jc w:val="both"/>
      </w:pPr>
      <w:r>
        <w:t>+ Cấp</w:t>
      </w:r>
      <w:r w:rsidRPr="00A235AC">
        <w:t xml:space="preserve"> phát hành tờ rơi, tờ gấp tuyên truyền, nâng cao kiến thức pháp luật về đầu tư, quản lý doanh nghiệp, lao động, việc làm, môi trường… cho doanh nghiệp.</w:t>
      </w:r>
    </w:p>
    <w:p w14:paraId="0310C76A" w14:textId="30443D45" w:rsidR="00FB05F7" w:rsidRPr="00A235AC" w:rsidRDefault="008E5C11" w:rsidP="00FB05F7">
      <w:pPr>
        <w:pStyle w:val="ListParagraph"/>
        <w:spacing w:before="120" w:after="120"/>
        <w:ind w:left="0" w:firstLine="601"/>
        <w:jc w:val="both"/>
        <w:rPr>
          <w:iCs/>
          <w:szCs w:val="28"/>
        </w:rPr>
      </w:pPr>
      <w:r>
        <w:rPr>
          <w:szCs w:val="28"/>
        </w:rPr>
        <w:t xml:space="preserve">+ </w:t>
      </w:r>
      <w:r w:rsidR="00FB05F7">
        <w:rPr>
          <w:szCs w:val="28"/>
        </w:rPr>
        <w:t xml:space="preserve">Đăng tải thông tin </w:t>
      </w:r>
      <w:r w:rsidR="00FB05F7" w:rsidRPr="00395DE3">
        <w:rPr>
          <w:spacing w:val="4"/>
          <w:szCs w:val="28"/>
        </w:rPr>
        <w:t>phổ biến pháp luật cho doanh nghiệp</w:t>
      </w:r>
      <w:r w:rsidR="00FB05F7">
        <w:rPr>
          <w:spacing w:val="4"/>
          <w:szCs w:val="28"/>
        </w:rPr>
        <w:t xml:space="preserve"> trên trang thông tin điện tử của phường Bách Quang.</w:t>
      </w:r>
    </w:p>
    <w:p w14:paraId="35BEDB84" w14:textId="77777777" w:rsidR="00FB05F7" w:rsidRDefault="00FB05F7" w:rsidP="00FB05F7">
      <w:pPr>
        <w:spacing w:before="120" w:after="120"/>
        <w:ind w:firstLine="601"/>
        <w:jc w:val="both"/>
      </w:pPr>
      <w:r>
        <w:t>(</w:t>
      </w:r>
      <w:r w:rsidRPr="00DC0287">
        <w:t>http://bachquang.songcong.thainguyen.gov.vn/trang-chu</w:t>
      </w:r>
      <w:r>
        <w:t>)</w:t>
      </w:r>
    </w:p>
    <w:p w14:paraId="5916D645" w14:textId="749F020D" w:rsidR="004419ED" w:rsidRPr="006B32FE" w:rsidRDefault="00B74EAD" w:rsidP="006B32FE">
      <w:pPr>
        <w:spacing w:before="120" w:after="120"/>
        <w:ind w:firstLine="600"/>
        <w:jc w:val="both"/>
      </w:pPr>
      <w:r w:rsidRPr="00A235AC">
        <w:rPr>
          <w:iCs/>
        </w:rPr>
        <w:t xml:space="preserve">+ Cơ quan </w:t>
      </w:r>
      <w:r w:rsidR="004419ED">
        <w:rPr>
          <w:iCs/>
        </w:rPr>
        <w:t>chủ trì</w:t>
      </w:r>
      <w:r w:rsidRPr="00A235AC">
        <w:rPr>
          <w:iCs/>
        </w:rPr>
        <w:t>:</w:t>
      </w:r>
      <w:r w:rsidRPr="00A235AC">
        <w:t xml:space="preserve"> </w:t>
      </w:r>
      <w:r w:rsidR="006B32FE">
        <w:t>Công chức</w:t>
      </w:r>
      <w:r w:rsidR="00760CF9">
        <w:t xml:space="preserve"> </w:t>
      </w:r>
      <w:r w:rsidRPr="00A235AC">
        <w:t>Tư pháp</w:t>
      </w:r>
      <w:r w:rsidR="006B32FE">
        <w:t>- Hộ tịch</w:t>
      </w:r>
      <w:r w:rsidR="00F92A8C">
        <w:rPr>
          <w:spacing w:val="-2"/>
        </w:rPr>
        <w:t>.</w:t>
      </w:r>
    </w:p>
    <w:p w14:paraId="054B866F" w14:textId="7BBEC014" w:rsidR="00B74EAD" w:rsidRDefault="004419ED" w:rsidP="00E87BB9">
      <w:pPr>
        <w:spacing w:before="120" w:after="120"/>
        <w:ind w:firstLine="600"/>
        <w:jc w:val="both"/>
        <w:rPr>
          <w:iCs/>
        </w:rPr>
      </w:pPr>
      <w:r>
        <w:t>-</w:t>
      </w:r>
      <w:r w:rsidR="00B74EAD" w:rsidRPr="00A235AC">
        <w:t xml:space="preserve"> Thời gian </w:t>
      </w:r>
      <w:r w:rsidR="00B74EAD" w:rsidRPr="00A235AC">
        <w:rPr>
          <w:iCs/>
        </w:rPr>
        <w:t>thực hiện: Trong năm 202</w:t>
      </w:r>
      <w:r w:rsidR="00CD235D">
        <w:rPr>
          <w:iCs/>
        </w:rPr>
        <w:t>4</w:t>
      </w:r>
      <w:r w:rsidR="00B74EAD" w:rsidRPr="00A235AC">
        <w:rPr>
          <w:iCs/>
        </w:rPr>
        <w:t>.</w:t>
      </w:r>
    </w:p>
    <w:p w14:paraId="1D728D64" w14:textId="55AA4BAD" w:rsidR="00B74EAD" w:rsidRPr="00A235AC" w:rsidRDefault="00B74EAD" w:rsidP="00E87BB9">
      <w:pPr>
        <w:spacing w:before="120" w:after="120"/>
        <w:ind w:firstLine="600"/>
        <w:jc w:val="both"/>
        <w:rPr>
          <w:lang w:val="vi-VN"/>
        </w:rPr>
      </w:pPr>
      <w:r w:rsidRPr="00A235AC">
        <w:rPr>
          <w:b/>
          <w:bCs/>
          <w:lang w:val="vi-VN"/>
        </w:rPr>
        <w:t>I</w:t>
      </w:r>
      <w:r w:rsidR="00156785">
        <w:rPr>
          <w:b/>
          <w:bCs/>
        </w:rPr>
        <w:t>II</w:t>
      </w:r>
      <w:r w:rsidRPr="00A235AC">
        <w:rPr>
          <w:b/>
          <w:bCs/>
          <w:lang w:val="vi-VN"/>
        </w:rPr>
        <w:t>. TỔ CHỨC THỰC HIỆN</w:t>
      </w:r>
    </w:p>
    <w:p w14:paraId="78292B5F" w14:textId="1B6CB874" w:rsidR="00B74EAD" w:rsidRDefault="00E7356D" w:rsidP="00E87BB9">
      <w:pPr>
        <w:spacing w:before="120" w:after="120"/>
        <w:ind w:firstLine="600"/>
        <w:jc w:val="both"/>
        <w:rPr>
          <w:lang w:val="vi-VN"/>
        </w:rPr>
      </w:pPr>
      <w:r>
        <w:t>-</w:t>
      </w:r>
      <w:r w:rsidR="00156785">
        <w:t xml:space="preserve"> Công chức Tư pháp -Hộ tịch t</w:t>
      </w:r>
      <w:r w:rsidR="006B32FE">
        <w:t>ham</w:t>
      </w:r>
      <w:r w:rsidR="00B74EAD" w:rsidRPr="00A235AC">
        <w:t xml:space="preserve"> mưu, </w:t>
      </w:r>
      <w:r w:rsidR="00B74EAD" w:rsidRPr="00A235AC">
        <w:rPr>
          <w:lang w:val="vi-VN"/>
        </w:rPr>
        <w:t xml:space="preserve">triển khai thực hiện hoạt động </w:t>
      </w:r>
      <w:r w:rsidR="00B74EAD" w:rsidRPr="00B67C3C">
        <w:rPr>
          <w:spacing w:val="-2"/>
          <w:lang w:val="vi-VN"/>
        </w:rPr>
        <w:t xml:space="preserve">hỗ trợ pháp lý cho doanh nghiệp; </w:t>
      </w:r>
      <w:r w:rsidR="00B74EAD" w:rsidRPr="00A235AC">
        <w:rPr>
          <w:lang w:val="vi-VN"/>
        </w:rPr>
        <w:t xml:space="preserve">tổng hợp, báo cáo </w:t>
      </w:r>
      <w:r w:rsidR="00B67C3C">
        <w:rPr>
          <w:lang w:val="vi-VN"/>
        </w:rPr>
        <w:t>UBND</w:t>
      </w:r>
      <w:r w:rsidR="00B74EAD" w:rsidRPr="00A235AC">
        <w:rPr>
          <w:lang w:val="vi-VN"/>
        </w:rPr>
        <w:t xml:space="preserve"> </w:t>
      </w:r>
      <w:r w:rsidR="006B32FE">
        <w:t>phường</w:t>
      </w:r>
      <w:r w:rsidR="00B74EAD" w:rsidRPr="00A235AC">
        <w:rPr>
          <w:lang w:val="vi-VN"/>
        </w:rPr>
        <w:t xml:space="preserve"> những khó khăn, vướng mắc trong quá trình triển khai Kế hoạch này.</w:t>
      </w:r>
    </w:p>
    <w:p w14:paraId="2588954A" w14:textId="4B4BA730" w:rsidR="00E7356D" w:rsidRPr="00E7356D" w:rsidRDefault="00E7356D" w:rsidP="00E87BB9">
      <w:pPr>
        <w:spacing w:before="120" w:after="120"/>
        <w:ind w:firstLine="600"/>
        <w:jc w:val="both"/>
      </w:pPr>
      <w:r>
        <w:t xml:space="preserve">- </w:t>
      </w:r>
      <w:r w:rsidR="006B32FE">
        <w:t>Nghiên cứu</w:t>
      </w:r>
      <w:r>
        <w:t xml:space="preserve"> học tập kinh nghiệm các mô hình/hoạt động hỗ trợ pháp lý cho </w:t>
      </w:r>
      <w:r w:rsidRPr="00B67C3C">
        <w:rPr>
          <w:spacing w:val="-4"/>
        </w:rPr>
        <w:t xml:space="preserve">doanh nghiệp đã được các </w:t>
      </w:r>
      <w:r w:rsidR="006B32FE">
        <w:rPr>
          <w:spacing w:val="-4"/>
        </w:rPr>
        <w:t>đơn vị</w:t>
      </w:r>
      <w:r w:rsidRPr="00B67C3C">
        <w:rPr>
          <w:spacing w:val="-4"/>
        </w:rPr>
        <w:t xml:space="preserve"> khác thực hiện có hiệu quả để nghiên</w:t>
      </w:r>
      <w:r>
        <w:t xml:space="preserve"> cứu, áp dụng phù hợp ở địa phương.</w:t>
      </w:r>
    </w:p>
    <w:p w14:paraId="6280CB3B" w14:textId="0C856118" w:rsidR="00B74EAD" w:rsidRDefault="00B74EAD" w:rsidP="00E87BB9">
      <w:pPr>
        <w:spacing w:before="120" w:after="120"/>
        <w:ind w:firstLine="601"/>
        <w:jc w:val="both"/>
        <w:rPr>
          <w:lang w:val="vi-VN"/>
        </w:rPr>
      </w:pPr>
      <w:r w:rsidRPr="00A235AC">
        <w:rPr>
          <w:lang w:val="vi-VN"/>
        </w:rPr>
        <w:lastRenderedPageBreak/>
        <w:t xml:space="preserve">Trên đây là Kế hoạch thực hiện công tác hỗ trợ pháp lý cho </w:t>
      </w:r>
      <w:r w:rsidR="00AF593E" w:rsidRPr="00C8124E">
        <w:t xml:space="preserve">cho </w:t>
      </w:r>
      <w:r w:rsidR="00AF593E">
        <w:rPr>
          <w:spacing w:val="2"/>
        </w:rPr>
        <w:t>doanh nghiệp vừa và nhỏ</w:t>
      </w:r>
      <w:r w:rsidRPr="00B67C3C">
        <w:rPr>
          <w:spacing w:val="2"/>
          <w:lang w:val="vi-VN"/>
        </w:rPr>
        <w:t xml:space="preserve"> trên địa bàn </w:t>
      </w:r>
      <w:r w:rsidR="006B32FE">
        <w:rPr>
          <w:spacing w:val="2"/>
        </w:rPr>
        <w:t>phường</w:t>
      </w:r>
      <w:r w:rsidR="00B20191">
        <w:rPr>
          <w:spacing w:val="2"/>
        </w:rPr>
        <w:t xml:space="preserve"> </w:t>
      </w:r>
      <w:r w:rsidR="003501B2">
        <w:rPr>
          <w:spacing w:val="2"/>
        </w:rPr>
        <w:t>Bách Quang</w:t>
      </w:r>
      <w:r w:rsidRPr="00B67C3C">
        <w:rPr>
          <w:spacing w:val="2"/>
          <w:lang w:val="vi-VN"/>
        </w:rPr>
        <w:t xml:space="preserve"> năm 202</w:t>
      </w:r>
      <w:r w:rsidR="00CD235D" w:rsidRPr="00B67C3C">
        <w:rPr>
          <w:spacing w:val="2"/>
        </w:rPr>
        <w:t>4</w:t>
      </w:r>
      <w:r w:rsidRPr="00B67C3C">
        <w:rPr>
          <w:spacing w:val="2"/>
          <w:lang w:val="vi-VN"/>
        </w:rPr>
        <w:t xml:space="preserve">. </w:t>
      </w:r>
    </w:p>
    <w:tbl>
      <w:tblPr>
        <w:tblW w:w="100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  <w:gridCol w:w="5812"/>
      </w:tblGrid>
      <w:tr w:rsidR="0023572A" w:rsidRPr="00327B0A" w14:paraId="2B480F92" w14:textId="77777777" w:rsidTr="00AF593E">
        <w:trPr>
          <w:trHeight w:val="2175"/>
        </w:trPr>
        <w:tc>
          <w:tcPr>
            <w:tcW w:w="4287" w:type="dxa"/>
          </w:tcPr>
          <w:p w14:paraId="1A6D49DC" w14:textId="77777777" w:rsidR="0023572A" w:rsidRPr="00AF593E" w:rsidRDefault="0023572A" w:rsidP="0023572A">
            <w:pPr>
              <w:ind w:right="2304"/>
              <w:rPr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AF593E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14:paraId="6DB73E68" w14:textId="0075C264" w:rsidR="0023572A" w:rsidRPr="00AF593E" w:rsidRDefault="0023572A" w:rsidP="0023572A">
            <w:pPr>
              <w:ind w:right="853"/>
              <w:rPr>
                <w:sz w:val="22"/>
                <w:szCs w:val="22"/>
                <w:lang w:val="vi-VN"/>
              </w:rPr>
            </w:pPr>
            <w:r w:rsidRPr="00AF593E">
              <w:rPr>
                <w:sz w:val="22"/>
                <w:szCs w:val="22"/>
                <w:lang w:val="vi-VN"/>
              </w:rPr>
              <w:t xml:space="preserve">- </w:t>
            </w:r>
            <w:r w:rsidR="006B32FE">
              <w:rPr>
                <w:sz w:val="22"/>
                <w:szCs w:val="22"/>
              </w:rPr>
              <w:t>Phòng</w:t>
            </w:r>
            <w:r w:rsidRPr="00AF593E">
              <w:rPr>
                <w:sz w:val="22"/>
                <w:szCs w:val="22"/>
                <w:lang w:val="vi-VN"/>
              </w:rPr>
              <w:t xml:space="preserve"> Tư pháp </w:t>
            </w:r>
            <w:r w:rsidR="00FB05F7">
              <w:rPr>
                <w:sz w:val="22"/>
                <w:szCs w:val="22"/>
              </w:rPr>
              <w:t>thành phố</w:t>
            </w:r>
            <w:r w:rsidRPr="00AF593E">
              <w:rPr>
                <w:sz w:val="22"/>
                <w:szCs w:val="22"/>
                <w:lang w:val="vi-VN"/>
              </w:rPr>
              <w:t>;</w:t>
            </w:r>
          </w:p>
          <w:p w14:paraId="29E2128B" w14:textId="4E058552" w:rsidR="0023572A" w:rsidRPr="00AF593E" w:rsidRDefault="0023572A" w:rsidP="0023572A">
            <w:pPr>
              <w:ind w:right="1136"/>
              <w:rPr>
                <w:sz w:val="22"/>
                <w:szCs w:val="22"/>
                <w:lang w:val="vi-VN"/>
              </w:rPr>
            </w:pPr>
            <w:r w:rsidRPr="00AF593E">
              <w:rPr>
                <w:sz w:val="22"/>
                <w:szCs w:val="22"/>
                <w:lang w:val="vi-VN"/>
              </w:rPr>
              <w:t xml:space="preserve">- Lãnh đạo </w:t>
            </w:r>
            <w:r w:rsidR="00FB05F7">
              <w:rPr>
                <w:sz w:val="22"/>
                <w:szCs w:val="22"/>
              </w:rPr>
              <w:t>ĐU-</w:t>
            </w:r>
            <w:r w:rsidRPr="00AF593E">
              <w:rPr>
                <w:sz w:val="22"/>
                <w:szCs w:val="22"/>
                <w:lang w:val="vi-VN"/>
              </w:rPr>
              <w:t>UBND;</w:t>
            </w:r>
          </w:p>
          <w:p w14:paraId="2D645362" w14:textId="346976EB" w:rsidR="0023572A" w:rsidRDefault="0023572A" w:rsidP="00FB05F7">
            <w:pPr>
              <w:ind w:right="286"/>
              <w:rPr>
                <w:sz w:val="22"/>
                <w:szCs w:val="22"/>
                <w:lang w:val="vi-VN"/>
              </w:rPr>
            </w:pPr>
            <w:r w:rsidRPr="00AF593E">
              <w:rPr>
                <w:sz w:val="22"/>
                <w:szCs w:val="22"/>
                <w:lang w:val="vi-VN"/>
              </w:rPr>
              <w:t xml:space="preserve">- </w:t>
            </w:r>
            <w:r w:rsidR="00FB05F7">
              <w:rPr>
                <w:sz w:val="22"/>
                <w:szCs w:val="22"/>
              </w:rPr>
              <w:t>Mặt trận tổ quốc, các tổ chức chính trị</w:t>
            </w:r>
            <w:r w:rsidRPr="00AF593E">
              <w:rPr>
                <w:sz w:val="22"/>
                <w:szCs w:val="22"/>
                <w:lang w:val="vi-VN"/>
              </w:rPr>
              <w:t>;</w:t>
            </w:r>
          </w:p>
          <w:p w14:paraId="66D2E530" w14:textId="26B27482" w:rsidR="006E6401" w:rsidRDefault="006E6401" w:rsidP="00FB05F7">
            <w:pPr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doanh nghiệp trên địa bàn phường;</w:t>
            </w:r>
          </w:p>
          <w:p w14:paraId="6DDD2D7C" w14:textId="09E64A68" w:rsidR="006E6401" w:rsidRPr="006E6401" w:rsidRDefault="006E6401" w:rsidP="00FB05F7">
            <w:pPr>
              <w:ind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Bí thu chi bộ, tổ trưởng các TDP;</w:t>
            </w:r>
          </w:p>
          <w:p w14:paraId="7CDF97DC" w14:textId="0A858616" w:rsidR="0023572A" w:rsidRPr="00AF593E" w:rsidRDefault="0023572A" w:rsidP="0023572A">
            <w:pPr>
              <w:ind w:right="2304"/>
              <w:rPr>
                <w:sz w:val="22"/>
                <w:szCs w:val="22"/>
                <w:lang w:val="vi-VN"/>
              </w:rPr>
            </w:pPr>
            <w:r w:rsidRPr="00AF593E">
              <w:rPr>
                <w:sz w:val="22"/>
                <w:szCs w:val="22"/>
                <w:lang w:val="vi-VN"/>
              </w:rPr>
              <w:t>- Lưu: VT,(.……b).</w:t>
            </w:r>
          </w:p>
          <w:p w14:paraId="28D1DB25" w14:textId="0168539A" w:rsidR="0023572A" w:rsidRPr="0023572A" w:rsidRDefault="0023572A" w:rsidP="0023572A">
            <w:pPr>
              <w:ind w:right="2304"/>
              <w:rPr>
                <w:sz w:val="18"/>
                <w:szCs w:val="18"/>
                <w:lang w:val="vi-VN"/>
              </w:rPr>
            </w:pPr>
          </w:p>
        </w:tc>
        <w:tc>
          <w:tcPr>
            <w:tcW w:w="5812" w:type="dxa"/>
          </w:tcPr>
          <w:p w14:paraId="15D0D69D" w14:textId="77777777" w:rsidR="0023572A" w:rsidRPr="0023572A" w:rsidRDefault="0023572A" w:rsidP="001B1366">
            <w:pPr>
              <w:jc w:val="center"/>
              <w:rPr>
                <w:b/>
                <w:lang w:val="vi-VN"/>
              </w:rPr>
            </w:pPr>
            <w:r w:rsidRPr="0023572A">
              <w:rPr>
                <w:b/>
                <w:lang w:val="vi-VN"/>
              </w:rPr>
              <w:t>TM. ỦY BAN NHÂN DÂN</w:t>
            </w:r>
          </w:p>
          <w:p w14:paraId="07C5F30B" w14:textId="14FF9F0C" w:rsidR="0023572A" w:rsidRPr="0023572A" w:rsidRDefault="0023572A" w:rsidP="001B1366">
            <w:pPr>
              <w:jc w:val="center"/>
              <w:rPr>
                <w:b/>
                <w:lang w:val="vi-VN"/>
              </w:rPr>
            </w:pPr>
            <w:r w:rsidRPr="0023572A">
              <w:rPr>
                <w:b/>
                <w:lang w:val="vi-VN"/>
              </w:rPr>
              <w:t>CHỦ TỊCH</w:t>
            </w:r>
          </w:p>
          <w:p w14:paraId="1F6630B7" w14:textId="77777777" w:rsidR="0023572A" w:rsidRPr="0023572A" w:rsidRDefault="0023572A" w:rsidP="001B1366">
            <w:pPr>
              <w:jc w:val="center"/>
              <w:rPr>
                <w:b/>
                <w:lang w:val="vi-VN"/>
              </w:rPr>
            </w:pPr>
          </w:p>
          <w:p w14:paraId="2E678F5C" w14:textId="77777777" w:rsidR="0023572A" w:rsidRPr="0023572A" w:rsidRDefault="0023572A" w:rsidP="001B1366">
            <w:pPr>
              <w:jc w:val="center"/>
              <w:rPr>
                <w:b/>
                <w:lang w:val="vi-VN"/>
              </w:rPr>
            </w:pPr>
          </w:p>
          <w:p w14:paraId="55F37CB6" w14:textId="77777777" w:rsidR="0023572A" w:rsidRPr="0023572A" w:rsidRDefault="0023572A" w:rsidP="001B1366">
            <w:pPr>
              <w:jc w:val="center"/>
              <w:rPr>
                <w:b/>
                <w:lang w:val="vi-VN"/>
              </w:rPr>
            </w:pPr>
          </w:p>
          <w:p w14:paraId="7904261C" w14:textId="77777777" w:rsidR="0023572A" w:rsidRPr="0023572A" w:rsidRDefault="0023572A" w:rsidP="001B1366">
            <w:pPr>
              <w:jc w:val="center"/>
              <w:rPr>
                <w:b/>
                <w:lang w:val="vi-VN"/>
              </w:rPr>
            </w:pPr>
          </w:p>
          <w:p w14:paraId="69E5ADC3" w14:textId="30C2E313" w:rsidR="0023572A" w:rsidRPr="00E87BB9" w:rsidRDefault="00FB05F7" w:rsidP="001B1366">
            <w:pPr>
              <w:jc w:val="center"/>
              <w:rPr>
                <w:b/>
              </w:rPr>
            </w:pPr>
            <w:r>
              <w:rPr>
                <w:b/>
              </w:rPr>
              <w:t>Nguyễn Văn Hưng</w:t>
            </w:r>
          </w:p>
        </w:tc>
      </w:tr>
      <w:tr w:rsidR="00B74EAD" w:rsidRPr="006716DE" w14:paraId="623B469B" w14:textId="77777777" w:rsidTr="00AF593E">
        <w:trPr>
          <w:trHeight w:val="2175"/>
        </w:trPr>
        <w:tc>
          <w:tcPr>
            <w:tcW w:w="4287" w:type="dxa"/>
          </w:tcPr>
          <w:p w14:paraId="10698DB8" w14:textId="77777777" w:rsidR="00B74EAD" w:rsidRPr="006716DE" w:rsidRDefault="00B74EAD" w:rsidP="00637833">
            <w:pPr>
              <w:ind w:right="2304"/>
              <w:rPr>
                <w:sz w:val="18"/>
                <w:szCs w:val="18"/>
                <w:lang w:val="vi-VN"/>
              </w:rPr>
            </w:pPr>
          </w:p>
        </w:tc>
        <w:tc>
          <w:tcPr>
            <w:tcW w:w="5812" w:type="dxa"/>
          </w:tcPr>
          <w:p w14:paraId="1AD7C207" w14:textId="77777777" w:rsidR="00B74EAD" w:rsidRPr="006716DE" w:rsidRDefault="00B74EAD" w:rsidP="00637833">
            <w:pPr>
              <w:jc w:val="center"/>
              <w:rPr>
                <w:b/>
                <w:lang w:val="vi-VN"/>
              </w:rPr>
            </w:pPr>
          </w:p>
        </w:tc>
      </w:tr>
    </w:tbl>
    <w:p w14:paraId="17108DC4" w14:textId="77777777" w:rsidR="00B74EAD" w:rsidRPr="006716DE" w:rsidRDefault="00B74EAD" w:rsidP="00B74EAD">
      <w:pPr>
        <w:spacing w:before="120" w:after="120"/>
        <w:ind w:firstLine="669"/>
        <w:jc w:val="both"/>
        <w:rPr>
          <w:color w:val="000000"/>
          <w:spacing w:val="-2"/>
          <w:lang w:val="vi-VN"/>
        </w:rPr>
      </w:pPr>
    </w:p>
    <w:p w14:paraId="711B496E" w14:textId="77777777" w:rsidR="00B74EAD" w:rsidRPr="006716DE" w:rsidRDefault="00B74EAD" w:rsidP="00B74EAD">
      <w:pPr>
        <w:spacing w:before="120" w:after="120"/>
        <w:ind w:firstLine="669"/>
        <w:jc w:val="both"/>
        <w:rPr>
          <w:color w:val="000000"/>
          <w:spacing w:val="-2"/>
          <w:lang w:val="vi-VN"/>
        </w:rPr>
      </w:pPr>
    </w:p>
    <w:p w14:paraId="3EDCE7C3" w14:textId="77777777" w:rsidR="00B74EAD" w:rsidRPr="006716DE" w:rsidRDefault="00B74EAD" w:rsidP="00B74EAD">
      <w:pPr>
        <w:spacing w:before="120" w:after="120"/>
        <w:ind w:firstLine="669"/>
        <w:jc w:val="both"/>
        <w:rPr>
          <w:color w:val="000000"/>
          <w:spacing w:val="-2"/>
          <w:lang w:val="vi-VN"/>
        </w:rPr>
      </w:pPr>
    </w:p>
    <w:p w14:paraId="3BB405C6" w14:textId="77777777" w:rsidR="00B74EAD" w:rsidRPr="006716DE" w:rsidRDefault="00B74EAD" w:rsidP="00B74EAD">
      <w:pPr>
        <w:spacing w:before="120" w:after="120"/>
        <w:ind w:firstLine="669"/>
        <w:jc w:val="both"/>
        <w:rPr>
          <w:color w:val="000000"/>
          <w:spacing w:val="-2"/>
          <w:lang w:val="vi-VN"/>
        </w:rPr>
      </w:pPr>
    </w:p>
    <w:p w14:paraId="044E3FEB" w14:textId="77777777" w:rsidR="00B74EAD" w:rsidRPr="006716DE" w:rsidRDefault="00B74EAD" w:rsidP="00B74EAD">
      <w:pPr>
        <w:rPr>
          <w:lang w:val="vi-VN"/>
        </w:rPr>
      </w:pPr>
    </w:p>
    <w:p w14:paraId="48F6DCAF" w14:textId="77777777" w:rsidR="00B74EAD" w:rsidRPr="003C69D7" w:rsidRDefault="00B74EAD" w:rsidP="00B74EAD"/>
    <w:p w14:paraId="6B5DB8C8" w14:textId="77777777" w:rsidR="008D6FB5" w:rsidRDefault="008D6FB5"/>
    <w:sectPr w:rsidR="008D6FB5" w:rsidSect="00D65762">
      <w:headerReference w:type="default" r:id="rId6"/>
      <w:footerReference w:type="even" r:id="rId7"/>
      <w:footerReference w:type="default" r:id="rId8"/>
      <w:pgSz w:w="11909" w:h="16834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8D585" w14:textId="77777777" w:rsidR="00D65762" w:rsidRDefault="00D65762">
      <w:r>
        <w:separator/>
      </w:r>
    </w:p>
  </w:endnote>
  <w:endnote w:type="continuationSeparator" w:id="0">
    <w:p w14:paraId="4EDDBD6C" w14:textId="77777777" w:rsidR="00D65762" w:rsidRDefault="00D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C5CF9" w14:textId="77777777" w:rsidR="001B3C36" w:rsidRDefault="008D0504" w:rsidP="002E3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78BF4" w14:textId="77777777" w:rsidR="001B3C36" w:rsidRDefault="001B3C36" w:rsidP="002E34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E95A3" w14:textId="77777777" w:rsidR="001B3C36" w:rsidRDefault="001B3C36" w:rsidP="002E34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C6F37" w14:textId="77777777" w:rsidR="00D65762" w:rsidRDefault="00D65762">
      <w:r>
        <w:separator/>
      </w:r>
    </w:p>
  </w:footnote>
  <w:footnote w:type="continuationSeparator" w:id="0">
    <w:p w14:paraId="5C463DF0" w14:textId="77777777" w:rsidR="00D65762" w:rsidRDefault="00D6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563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5A32F2" w14:textId="77777777" w:rsidR="001B3C36" w:rsidRDefault="008D05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614E45" w14:textId="77777777" w:rsidR="001B3C36" w:rsidRDefault="001B3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AD"/>
    <w:rsid w:val="000532AC"/>
    <w:rsid w:val="00054D04"/>
    <w:rsid w:val="00064026"/>
    <w:rsid w:val="00076A30"/>
    <w:rsid w:val="000C3681"/>
    <w:rsid w:val="000E0335"/>
    <w:rsid w:val="001238A7"/>
    <w:rsid w:val="00140A80"/>
    <w:rsid w:val="00156785"/>
    <w:rsid w:val="0017642E"/>
    <w:rsid w:val="001B3C36"/>
    <w:rsid w:val="001C543A"/>
    <w:rsid w:val="001D71B1"/>
    <w:rsid w:val="001E1961"/>
    <w:rsid w:val="001F2D0D"/>
    <w:rsid w:val="00230D5F"/>
    <w:rsid w:val="00235438"/>
    <w:rsid w:val="0023572A"/>
    <w:rsid w:val="00236DB7"/>
    <w:rsid w:val="002374D9"/>
    <w:rsid w:val="00243F45"/>
    <w:rsid w:val="002633EF"/>
    <w:rsid w:val="0027017A"/>
    <w:rsid w:val="002739CB"/>
    <w:rsid w:val="00287072"/>
    <w:rsid w:val="002A3716"/>
    <w:rsid w:val="002A73F8"/>
    <w:rsid w:val="002E49EF"/>
    <w:rsid w:val="002F1883"/>
    <w:rsid w:val="003210C1"/>
    <w:rsid w:val="003501B2"/>
    <w:rsid w:val="00395DE3"/>
    <w:rsid w:val="003C0126"/>
    <w:rsid w:val="003E23A1"/>
    <w:rsid w:val="0040736F"/>
    <w:rsid w:val="004419ED"/>
    <w:rsid w:val="004601CE"/>
    <w:rsid w:val="00463E80"/>
    <w:rsid w:val="0050557A"/>
    <w:rsid w:val="00514F0B"/>
    <w:rsid w:val="00535EC7"/>
    <w:rsid w:val="005A15A6"/>
    <w:rsid w:val="005A3110"/>
    <w:rsid w:val="005D14A4"/>
    <w:rsid w:val="00612F10"/>
    <w:rsid w:val="006378CC"/>
    <w:rsid w:val="00642FDF"/>
    <w:rsid w:val="00674B86"/>
    <w:rsid w:val="00687E5F"/>
    <w:rsid w:val="006B32FE"/>
    <w:rsid w:val="006B4ECA"/>
    <w:rsid w:val="006D2BE8"/>
    <w:rsid w:val="006E09B1"/>
    <w:rsid w:val="006E43EC"/>
    <w:rsid w:val="006E6401"/>
    <w:rsid w:val="0072353A"/>
    <w:rsid w:val="00760CF9"/>
    <w:rsid w:val="007650AD"/>
    <w:rsid w:val="008219D4"/>
    <w:rsid w:val="008459A0"/>
    <w:rsid w:val="00877AB3"/>
    <w:rsid w:val="00897EF3"/>
    <w:rsid w:val="008A12CB"/>
    <w:rsid w:val="008D0504"/>
    <w:rsid w:val="008D6FB5"/>
    <w:rsid w:val="008E09B3"/>
    <w:rsid w:val="008E56E3"/>
    <w:rsid w:val="008E5C11"/>
    <w:rsid w:val="008F73B8"/>
    <w:rsid w:val="008F7DC7"/>
    <w:rsid w:val="00905DB6"/>
    <w:rsid w:val="0090676B"/>
    <w:rsid w:val="00926616"/>
    <w:rsid w:val="0095239D"/>
    <w:rsid w:val="00985CD7"/>
    <w:rsid w:val="009919D5"/>
    <w:rsid w:val="00A27FBA"/>
    <w:rsid w:val="00A31AB0"/>
    <w:rsid w:val="00AD2634"/>
    <w:rsid w:val="00AD2E1B"/>
    <w:rsid w:val="00AF593E"/>
    <w:rsid w:val="00B20191"/>
    <w:rsid w:val="00B67C3C"/>
    <w:rsid w:val="00B74EAD"/>
    <w:rsid w:val="00B87EB0"/>
    <w:rsid w:val="00BD7E83"/>
    <w:rsid w:val="00BE48FB"/>
    <w:rsid w:val="00C1018E"/>
    <w:rsid w:val="00C36523"/>
    <w:rsid w:val="00C55364"/>
    <w:rsid w:val="00C97F4B"/>
    <w:rsid w:val="00CB55B7"/>
    <w:rsid w:val="00CD235D"/>
    <w:rsid w:val="00CD6E81"/>
    <w:rsid w:val="00CF13F4"/>
    <w:rsid w:val="00CF6D51"/>
    <w:rsid w:val="00D40505"/>
    <w:rsid w:val="00D65762"/>
    <w:rsid w:val="00D96D97"/>
    <w:rsid w:val="00DA5514"/>
    <w:rsid w:val="00DB20D7"/>
    <w:rsid w:val="00DC0287"/>
    <w:rsid w:val="00DE0946"/>
    <w:rsid w:val="00E0240F"/>
    <w:rsid w:val="00E45DE8"/>
    <w:rsid w:val="00E6135A"/>
    <w:rsid w:val="00E630D9"/>
    <w:rsid w:val="00E642E6"/>
    <w:rsid w:val="00E7356D"/>
    <w:rsid w:val="00E87BB9"/>
    <w:rsid w:val="00F33684"/>
    <w:rsid w:val="00F83289"/>
    <w:rsid w:val="00F92A8C"/>
    <w:rsid w:val="00F955E1"/>
    <w:rsid w:val="00FB05F7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EB7471"/>
  <w15:chartTrackingRefBased/>
  <w15:docId w15:val="{FB70B392-0E17-4427-83D2-460341AE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4EAD"/>
    <w:pPr>
      <w:keepNext/>
      <w:spacing w:before="240" w:after="60" w:line="276" w:lineRule="auto"/>
      <w:outlineLvl w:val="0"/>
    </w:pPr>
    <w:rPr>
      <w:rFonts w:ascii="Arial" w:eastAsia="Arial" w:hAnsi="Arial" w:cs="Arial"/>
      <w:b/>
      <w:bCs/>
      <w:kern w:val="32"/>
      <w:sz w:val="32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EAD"/>
    <w:rPr>
      <w:rFonts w:ascii="Arial" w:eastAsia="Arial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B74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EAD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B74EAD"/>
  </w:style>
  <w:style w:type="paragraph" w:styleId="NormalWeb">
    <w:name w:val="Normal (Web)"/>
    <w:basedOn w:val="Normal"/>
    <w:rsid w:val="00B74EA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B74EAD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B7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EA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2024-02-28T07:29:00Z</cp:lastPrinted>
  <dcterms:created xsi:type="dcterms:W3CDTF">2024-03-07T04:32:00Z</dcterms:created>
  <dcterms:modified xsi:type="dcterms:W3CDTF">2024-03-07T10:32:00Z</dcterms:modified>
</cp:coreProperties>
</file>